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CF" w:rsidRDefault="007C4899" w:rsidP="009110A9">
      <w:pPr>
        <w:spacing w:line="360" w:lineRule="auto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 xml:space="preserve"> </w:t>
      </w:r>
    </w:p>
    <w:p w:rsidR="009110A9" w:rsidRDefault="009110A9" w:rsidP="009110A9">
      <w:pPr>
        <w:spacing w:line="360" w:lineRule="auto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2016年度市级</w:t>
      </w:r>
      <w:r w:rsidR="00B91D64">
        <w:rPr>
          <w:rFonts w:ascii="黑体" w:eastAsia="黑体" w:hAnsi="黑体" w:hint="eastAsia"/>
          <w:sz w:val="40"/>
          <w:szCs w:val="32"/>
        </w:rPr>
        <w:t>转移支付执行</w:t>
      </w:r>
      <w:r>
        <w:rPr>
          <w:rFonts w:ascii="黑体" w:eastAsia="黑体" w:hAnsi="黑体" w:hint="eastAsia"/>
          <w:sz w:val="40"/>
          <w:szCs w:val="32"/>
        </w:rPr>
        <w:t>情况说明</w:t>
      </w:r>
    </w:p>
    <w:p w:rsidR="00432D7B" w:rsidRDefault="00432D7B"/>
    <w:p w:rsidR="00D411AE" w:rsidRPr="00B91D64" w:rsidRDefault="00D411AE"/>
    <w:p w:rsidR="00FA4972" w:rsidRPr="0053034C" w:rsidRDefault="00FA49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53034C">
        <w:rPr>
          <w:rFonts w:ascii="仿宋" w:eastAsia="仿宋" w:hAnsi="仿宋" w:hint="eastAsia"/>
          <w:sz w:val="32"/>
          <w:szCs w:val="32"/>
        </w:rPr>
        <w:t xml:space="preserve"> </w:t>
      </w:r>
      <w:r w:rsidR="008D0FCA" w:rsidRPr="0053034C">
        <w:rPr>
          <w:rFonts w:ascii="仿宋" w:eastAsia="仿宋" w:hAnsi="仿宋" w:hint="eastAsia"/>
          <w:sz w:val="32"/>
          <w:szCs w:val="32"/>
        </w:rPr>
        <w:t>2016年，市级安排</w:t>
      </w:r>
      <w:r w:rsidR="00C82D77" w:rsidRPr="0053034C">
        <w:rPr>
          <w:rFonts w:ascii="仿宋" w:eastAsia="仿宋" w:hAnsi="仿宋" w:hint="eastAsia"/>
          <w:sz w:val="32"/>
          <w:szCs w:val="32"/>
        </w:rPr>
        <w:t>一般公共预算</w:t>
      </w:r>
      <w:r w:rsidR="008D0FCA" w:rsidRPr="0053034C">
        <w:rPr>
          <w:rFonts w:ascii="仿宋" w:eastAsia="仿宋" w:hAnsi="仿宋" w:hint="eastAsia"/>
          <w:sz w:val="32"/>
          <w:szCs w:val="32"/>
        </w:rPr>
        <w:t>对下转移支付资金24.94亿元，</w:t>
      </w:r>
      <w:r w:rsidR="00C82D77" w:rsidRPr="0053034C">
        <w:rPr>
          <w:rFonts w:ascii="仿宋" w:eastAsia="仿宋" w:hAnsi="仿宋" w:hint="eastAsia"/>
          <w:sz w:val="32"/>
          <w:szCs w:val="32"/>
        </w:rPr>
        <w:t>比2015年增长26.5%，</w:t>
      </w:r>
      <w:r w:rsidR="008D0FCA" w:rsidRPr="0053034C">
        <w:rPr>
          <w:rFonts w:ascii="仿宋" w:eastAsia="仿宋" w:hAnsi="仿宋" w:hint="eastAsia"/>
          <w:sz w:val="32"/>
          <w:szCs w:val="32"/>
        </w:rPr>
        <w:t>其中：一般性转移支付资金9.76亿元，专项转移支付资金15.18</w:t>
      </w:r>
      <w:r w:rsidR="00C82D77" w:rsidRPr="0053034C">
        <w:rPr>
          <w:rFonts w:ascii="仿宋" w:eastAsia="仿宋" w:hAnsi="仿宋" w:hint="eastAsia"/>
          <w:sz w:val="32"/>
          <w:szCs w:val="32"/>
        </w:rPr>
        <w:t>亿元；安排政府性基金转移支付资金7.45亿元。转移支付</w:t>
      </w:r>
      <w:r w:rsidR="00704418">
        <w:rPr>
          <w:rFonts w:ascii="仿宋" w:eastAsia="仿宋" w:hAnsi="仿宋" w:hint="eastAsia"/>
          <w:sz w:val="32"/>
          <w:szCs w:val="32"/>
        </w:rPr>
        <w:t>资金主要投向：农林水、社会保障、医疗卫生、教育等领域。详细情况见决算公开附表中的</w:t>
      </w:r>
      <w:r w:rsidR="00C82D77" w:rsidRPr="0053034C">
        <w:rPr>
          <w:rFonts w:ascii="仿宋" w:eastAsia="仿宋" w:hAnsi="仿宋" w:hint="eastAsia"/>
          <w:sz w:val="32"/>
          <w:szCs w:val="32"/>
        </w:rPr>
        <w:t>2016年度本级对下税收返还和转移支付决算表</w:t>
      </w:r>
      <w:r w:rsidR="0053034C" w:rsidRPr="0053034C">
        <w:rPr>
          <w:rFonts w:ascii="仿宋" w:eastAsia="仿宋" w:hAnsi="仿宋" w:hint="eastAsia"/>
          <w:sz w:val="32"/>
          <w:szCs w:val="32"/>
        </w:rPr>
        <w:t>及2016年度政府性基金转移支付决算表。</w:t>
      </w:r>
    </w:p>
    <w:sectPr w:rsidR="00FA4972" w:rsidRPr="0053034C" w:rsidSect="0043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98" w:rsidRDefault="00256698" w:rsidP="009110A9">
      <w:r>
        <w:separator/>
      </w:r>
    </w:p>
  </w:endnote>
  <w:endnote w:type="continuationSeparator" w:id="1">
    <w:p w:rsidR="00256698" w:rsidRDefault="00256698" w:rsidP="0091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98" w:rsidRDefault="00256698" w:rsidP="009110A9">
      <w:r>
        <w:separator/>
      </w:r>
    </w:p>
  </w:footnote>
  <w:footnote w:type="continuationSeparator" w:id="1">
    <w:p w:rsidR="00256698" w:rsidRDefault="00256698" w:rsidP="0091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A9"/>
    <w:rsid w:val="00060A88"/>
    <w:rsid w:val="00256698"/>
    <w:rsid w:val="00267549"/>
    <w:rsid w:val="0033162E"/>
    <w:rsid w:val="003C7FCF"/>
    <w:rsid w:val="00432D7B"/>
    <w:rsid w:val="0053034C"/>
    <w:rsid w:val="00704418"/>
    <w:rsid w:val="007173DF"/>
    <w:rsid w:val="007C4899"/>
    <w:rsid w:val="008D0FCA"/>
    <w:rsid w:val="009110A9"/>
    <w:rsid w:val="0096319B"/>
    <w:rsid w:val="00A05B7D"/>
    <w:rsid w:val="00B07881"/>
    <w:rsid w:val="00B2417C"/>
    <w:rsid w:val="00B91D64"/>
    <w:rsid w:val="00C82D77"/>
    <w:rsid w:val="00D15555"/>
    <w:rsid w:val="00D411AE"/>
    <w:rsid w:val="00FA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183</Characters>
  <Application>Microsoft Office Word</Application>
  <DocSecurity>0</DocSecurity>
  <Lines>1</Lines>
  <Paragraphs>1</Paragraphs>
  <ScaleCrop>false</ScaleCrop>
  <Company>A的、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预算科/颜薪屏</dc:creator>
  <cp:keywords/>
  <dc:description/>
  <cp:lastModifiedBy>预算科/颜薪屏</cp:lastModifiedBy>
  <cp:revision>12</cp:revision>
  <cp:lastPrinted>2017-10-26T01:56:00Z</cp:lastPrinted>
  <dcterms:created xsi:type="dcterms:W3CDTF">2017-10-23T07:48:00Z</dcterms:created>
  <dcterms:modified xsi:type="dcterms:W3CDTF">2017-10-26T01:57:00Z</dcterms:modified>
</cp:coreProperties>
</file>